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>1.神经网络在数据量巨大的时候性能明显优于机器学习的各种算法</w:t>
      </w:r>
    </w:p>
    <w:p>
      <w:r>
        <w:drawing>
          <wp:inline distT="0" distB="0" distL="114300" distR="114300">
            <wp:extent cx="5269230" cy="2740025"/>
            <wp:effectExtent l="0" t="0" r="381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2.非向量化/向量化   向量化的运行速度比非向量化快很多</w:t>
      </w:r>
    </w:p>
    <w:p>
      <w:r>
        <w:drawing>
          <wp:inline distT="0" distB="0" distL="114300" distR="114300">
            <wp:extent cx="5273040" cy="21316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3.秩为1的数组不是列向量也不是行向量，别用。不清楚向量格式可以用assert测试</w:t>
      </w:r>
    </w:p>
    <w:p>
      <w:r>
        <w:drawing>
          <wp:inline distT="0" distB="0" distL="114300" distR="114300">
            <wp:extent cx="5267325" cy="2061210"/>
            <wp:effectExtent l="0" t="0" r="5715" b="1143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4.如果没有激励函数或线性激励函数，多少隐藏层都相当于一层</w:t>
      </w:r>
    </w:p>
    <w:p>
      <w:r>
        <w:drawing>
          <wp:inline distT="0" distB="0" distL="114300" distR="114300">
            <wp:extent cx="5273040" cy="2934335"/>
            <wp:effectExtent l="0" t="0" r="0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为什么要用多隐层的神经网络：如果只有单隐层，可能隐层需要指数倍的单元数量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14015"/>
            <wp:effectExtent l="0" t="0" r="0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6.正向传播过程和反向传播过程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07030"/>
            <wp:effectExtent l="0" t="0" r="381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12" w:lineRule="atLeast"/>
        <w:ind w:left="0" w:right="0" w:firstLine="0"/>
        <w:jc w:val="both"/>
        <w:rPr>
          <w:rFonts w:ascii="Arial" w:hAnsi="Arial" w:eastAsia="Arial" w:cs="Arial"/>
          <w:b w:val="0"/>
          <w:i w:val="0"/>
          <w:caps w:val="0"/>
          <w:color w:val="4F4F4F"/>
          <w:spacing w:val="0"/>
          <w:sz w:val="19"/>
          <w:szCs w:val="19"/>
        </w:rPr>
      </w:pPr>
      <w:r>
        <w:rPr>
          <w:rFonts w:hint="eastAsia"/>
          <w:lang w:val="en-US" w:eastAsia="zh-CN"/>
        </w:rPr>
        <w:t>7.</w:t>
      </w:r>
      <w:r>
        <w:rPr>
          <w:rFonts w:hint="default" w:ascii="Arial" w:hAnsi="Arial" w:eastAsia="Arial" w:cs="Arial"/>
          <w:b w:val="0"/>
          <w:i w:val="0"/>
          <w:caps w:val="0"/>
          <w:color w:val="4F4F4F"/>
          <w:spacing w:val="0"/>
          <w:sz w:val="19"/>
          <w:szCs w:val="19"/>
          <w:shd w:val="clear" w:fill="FFFFFF"/>
        </w:rPr>
        <w:t>训练集：用来训练模型；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12" w:lineRule="atLeast"/>
        <w:ind w:left="0" w:right="0" w:firstLine="0"/>
        <w:jc w:val="both"/>
        <w:rPr>
          <w:rFonts w:hint="default" w:ascii="Arial" w:hAnsi="Arial" w:eastAsia="Arial" w:cs="Arial"/>
          <w:b w:val="0"/>
          <w:i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b w:val="0"/>
          <w:i w:val="0"/>
          <w:caps w:val="0"/>
          <w:color w:val="4F4F4F"/>
          <w:spacing w:val="0"/>
          <w:sz w:val="19"/>
          <w:szCs w:val="19"/>
          <w:shd w:val="clear" w:fill="FFFFFF"/>
        </w:rPr>
        <w:t>验证集：用来选择超参数；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12" w:lineRule="atLeast"/>
        <w:ind w:left="0" w:right="0" w:firstLine="0"/>
        <w:jc w:val="both"/>
        <w:rPr>
          <w:rFonts w:hint="default" w:ascii="Arial" w:hAnsi="Arial" w:eastAsia="Arial" w:cs="Arial"/>
          <w:b w:val="0"/>
          <w:i w:val="0"/>
          <w:caps w:val="0"/>
          <w:color w:val="4F4F4F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b w:val="0"/>
          <w:i w:val="0"/>
          <w:caps w:val="0"/>
          <w:color w:val="4F4F4F"/>
          <w:spacing w:val="0"/>
          <w:sz w:val="19"/>
          <w:szCs w:val="19"/>
          <w:shd w:val="clear" w:fill="FFFFFF"/>
        </w:rPr>
        <w:t>测试集：评估模型的泛化能力；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12" w:lineRule="atLeast"/>
        <w:ind w:left="0" w:right="0" w:firstLine="0"/>
        <w:jc w:val="both"/>
        <w:rPr>
          <w:rFonts w:hint="eastAsia" w:ascii="Arial" w:hAnsi="Arial" w:eastAsia="宋体" w:cs="Arial"/>
          <w:b w:val="0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8.深度学习解决过拟合的方法1：损失函数增加L2正则化参数，使dw中的w权重衰减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12" w:lineRule="atLeast"/>
        <w:ind w:left="0" w:right="0" w:firstLine="0"/>
        <w:jc w:val="both"/>
        <w:rPr>
          <w:rFonts w:hint="eastAsia" w:ascii="Arial" w:hAnsi="Arial" w:eastAsia="宋体" w:cs="Arial"/>
          <w:b w:val="0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2920365"/>
            <wp:effectExtent l="0" t="0" r="0" b="571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深度学习解决过拟合的方法2：dropout，节点随机失活，这样可以降低节点的权重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87675"/>
            <wp:effectExtent l="0" t="0" r="635" b="1460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深度学习解决过拟合的方法3、4：数据扩增；early stopping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11.归一化输入特征(均值和方差)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52115"/>
            <wp:effectExtent l="0" t="0" r="0" b="444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12.归一化可以有效选择学习速率，更快的学习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75610"/>
            <wp:effectExtent l="0" t="0" r="5715" b="1143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权重初始化，使得Var(Wi)=2/n，所以Wi=np.random.randn(shape)*np.sqrt(2/n)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(以激活函数为ReLU为例)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52115"/>
            <wp:effectExtent l="0" t="0" r="5715" b="444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14.梯度检验，把所有Wi和Bi放进一个大向量θ，再把dWi和dBi放进一个大向量dθ，用双边误差近似求导得到dθ估，用L2范式的距离公式计算和dθ的近似程度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40685"/>
            <wp:effectExtent l="0" t="0" r="2540" b="63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15.梯度检验的一些建议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53030"/>
            <wp:effectExtent l="0" t="0" r="5715" b="1397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minibatch:利用了batch的向量化，也提高了单次迭代的效率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16.指数加权平均数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14650"/>
            <wp:effectExtent l="0" t="0" r="5715" b="1143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指数加权平均数的原理和方差修正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0370"/>
            <wp:effectExtent l="0" t="0" r="1905" b="1143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61640"/>
            <wp:effectExtent l="0" t="0" r="3810" b="1016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优化算法之动量梯度下降法(Momentum)(应用指数加权平均数)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945130"/>
            <wp:effectExtent l="0" t="0" r="5715" b="1143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V_dw表示的是前几次dw的一个加权累加，本质上也是dw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我知道了dw的大小，但我不会朝这个方向更新，我会朝着V_dw的方向更新，因为V_dw是我计算出来的指数加权平均数，考虑到了前几次迭代的情况，用它更新效果更好</w:t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19.优化算法之均方根法(RMSprop)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908300"/>
            <wp:effectExtent l="0" t="0" r="5715" b="254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其实S的定义和V一样，只不过S后半部分加上的是dw的平方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并且在迭代优化的时候需要除以sqrt(S)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所以叫均方根法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PS：为了避免分母趋近于0要在分母上加上一个ε，一般取10-8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20.优化算法之</w:t>
      </w:r>
      <w:r>
        <w:rPr>
          <w:rFonts w:hint="eastAsia"/>
          <w:lang w:val="en-US" w:eastAsia="zh-CN"/>
        </w:rPr>
        <w:tab/>
        <w:t>权威算法(结合了动量梯度下降法和均方根法)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2940050"/>
            <wp:effectExtent l="0" t="0" r="3810" b="127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用动量梯度下降法来计算V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用均方根法来计算S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迭代优化的时候后半部分是V/sqrt(S)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有效地把两个方法结合起来，得到了更好的效果</w:t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21.学习率衰减：在最小值附近减小步伐以逼近最小值。衰减函数有很多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22.局部最优点要求各个方向都是凹函数，真实情况是不太可能被困在局部最优点，右图鞍点的情况更常见，左图只可能在低维发生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真正的问题是鞍点的平稳段使得学习速度很慢，所以有必要应用18、19、20的学习算法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2952115"/>
            <wp:effectExtent l="0" t="0" r="3810" b="444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Batch归一化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29890"/>
            <wp:effectExtent l="0" t="0" r="5715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964180"/>
            <wp:effectExtent l="0" t="0" r="5715" b="762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Batch归一化网络的原理：保证每一层Z^[l]的均值μ和反差σ保持不变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减弱了前层参数的作用和后层参数之间的联系，使得每层网络都稍稍独立于其他层，有助于加速整个网络的学习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softmax回归，可以输出为多类，而不是logistic只能区分两类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941320"/>
            <wp:effectExtent l="0" t="0" r="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海量数据时代，70/30或60/20/20不再适用，开发集和测试集够用就行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976880"/>
            <wp:effectExtent l="0" t="0" r="1905" b="1016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正交化：将不同的参数分开，一次调整只会影响一个部分，如电视机的高度，电视机的宽度，电视机的旋转等等，不会影响其他部分</w:t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将贝叶斯误差和训练集上的误差差值称为可避免误差,我们可以一步步接近贝叶斯误差,但是我们不能超过它.因为理论上是不可能超过贝叶斯误差的,除非过拟合。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29.选择单一数字评估指标来评估算法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30.误差分析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2934335"/>
            <wp:effectExtent l="0" t="0" r="3810" b="698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tabs>
          <w:tab w:val="clear" w:pos="312"/>
        </w:tabs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迁移学习：用一个任务A已经训练好的模型去解决任务B(一般只改变后面几层)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适用场景：任务A和任务B有相同的输出，任务A已经替任务B学习了一些低层次的知识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任务A的数据量要比数据B大得多(因为任务A已经训练好了模型)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52115"/>
            <wp:effectExtent l="0" t="0" r="0" b="444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6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多任务学习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多任务学习的意义：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同时识别具有相同低层次特征的数据，如行人、交通灯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在神经网络数据量足够大的情况下，多任务学习要比单独学习性能好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如果一个任务样本量只有1000，做单独学习数据量不够；但在100个任务的多任务学习中数据量100000就足够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952115"/>
            <wp:effectExtent l="0" t="0" r="0" b="444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端对端的深度学习：直接得到输入到输出的映射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缺点：需要大量的数据，可能把有用的人工设计的组件排除在外了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Valid卷积:普通的卷积，卷积后图像会变小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Same卷积：卷积后图像大小不变，用了padding填充，填充像素长度与滤波器有关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35.设置步长的卷积后图像大小，s为步长，p为填充像素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2938780"/>
            <wp:effectExtent l="0" t="0" r="14605" b="25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36.池化操作：一般用最大池化，如果可以提取到特征，输出，如9；如果提取不到，输出值很小，如2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2973070"/>
            <wp:effectExtent l="0" t="0" r="13970" b="1397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tabs>
          <w:tab w:val="clear" w:pos="312"/>
        </w:tabs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卷积神经网络流程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954655"/>
            <wp:effectExtent l="0" t="0" r="13970" b="190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选择卷积的原因：滤波器参数共享；稀疏连接，每个输出的像素点只和输入像素的一小部分(取决于滤波器大小)有关；平移不变性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残差神经网络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起作用的原因：残差块学习恒等函数(ReLU)非常容易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a[l+2] 加上了 a[l]的残差块，即：残差网络中，直接将a[l]向后拷贝到神经网络的更深层，在ReLU非线性激活前面加上a[l]，a[l]的信息直接达到网络深层。使用残差块能够训练更深层的网络，构建一个ResNet网络就是通过将很多这样的残差块堆积在一起，形成一个深度神经网络。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梯度消失和梯度爆炸(层数太多)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936875"/>
            <wp:effectExtent l="0" t="0" r="0" b="444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41.1×1滤波器的好处：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在不改变图像宽nW和高nH的情况下改变第三维(nC)的大小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构建瓶颈层，减小运算规模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42.Inception模块和Inception网络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966720"/>
            <wp:effectExtent l="0" t="0" r="5080" b="508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把候选框传给CNN，浪费了太多重复运算，不如直接把整个图片传给CNN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27350"/>
            <wp:effectExtent l="0" t="0" r="1905" b="1397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非最大化抑制：用于防止对某个对象多次检测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对于每个对象只保留loU最大的方块并使之高亮，抑制非最大值的方块并使之暗淡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847975"/>
            <wp:effectExtent l="0" t="0" r="1270" b="190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anchor box：解决一个方块中有两个对象的情况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2245" cy="2957195"/>
            <wp:effectExtent l="0" t="0" r="10795" b="1460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46.带孔卷积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4923155"/>
            <wp:effectExtent l="0" t="0" r="3175" b="1460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47.双向LSTM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2404110"/>
            <wp:effectExtent l="0" t="0" r="635" b="381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宋体" w:cs="Arial"/>
          <w:b w:val="0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48.掩膜(Mask)就是两幅图像之间进行各种位运算操作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652905"/>
            <wp:effectExtent l="0" t="0" r="3175" b="825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49.python广播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915920"/>
            <wp:effectExtent l="0" t="0" r="1270" b="1016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1.用向量化(矩阵相乘)解决显示for循环(对n个特征梯度下降时的for循环、batchsize个样本的for循环)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2.为什么需要深度网络？如果没有深度网络的话，想要达到相同结果，神经元的个数会呈指数倍的增长(可以理解为后一层的神经元复用了前一层的神经元，而避免了前一次神经元多次复制的过程)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RCNN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1.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在图像中确定约1000-2000个候选框 (使用选择性搜索)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　　2. 每个候选框内图像块缩放至相同大小，并输入到CNN内进行特征提取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3.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对候选框中提取出的特征，使用分类器判别是否属于一个特定类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4.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对于属于某一特征的候选框，用回归器进一步调整其位置</w:t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91250" cy="4248150"/>
            <wp:effectExtent l="0" t="0" r="11430" b="3810"/>
            <wp:docPr id="3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 RCNN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1.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在图像中确定约1000-2000个候选框 (使用选择性搜索)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2.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对整张图片输进CNN，得到feature map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3.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找到每个候选框在feature map上的映射patch，将此patch作为每个候选框的卷积特征输入到SPP layer和之后的层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4.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对候选框中提取出的特征，使用分类器判别是否属于一个特定类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　　5.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对于属于某一特征的候选框，用回归器进一步调整其位置</w:t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91275" cy="3152775"/>
            <wp:effectExtent l="0" t="0" r="9525" b="1905"/>
            <wp:docPr id="3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Faster RCNN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1.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对整张图片输进CNN，得到feature map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2.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卷积特征输入到RPN，得到候选框的特征信息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　　3.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对候选框中提取出的特征，使用分类器判别是否属于一个特定类 </w:t>
      </w:r>
    </w:p>
    <w:p>
      <w:pPr>
        <w:widowControl w:val="0"/>
        <w:numPr>
          <w:ilvl w:val="0"/>
          <w:numId w:val="0"/>
        </w:numPr>
        <w:ind w:leftChars="0" w:firstLine="42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对于属于某一特征的候选框，用回归器进一步调整其位置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05225" cy="3352800"/>
            <wp:effectExtent l="0" t="0" r="13335" b="0"/>
            <wp:docPr id="3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F20500"/>
    <w:multiLevelType w:val="singleLevel"/>
    <w:tmpl w:val="A2F20500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C80F5BD"/>
    <w:multiLevelType w:val="singleLevel"/>
    <w:tmpl w:val="EC80F5BD"/>
    <w:lvl w:ilvl="0" w:tentative="0">
      <w:start w:val="43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B550BFF"/>
    <w:multiLevelType w:val="multilevel"/>
    <w:tmpl w:val="3B550BFF"/>
    <w:lvl w:ilvl="0" w:tentative="0">
      <w:start w:val="23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56D33B4D"/>
    <w:multiLevelType w:val="singleLevel"/>
    <w:tmpl w:val="56D33B4D"/>
    <w:lvl w:ilvl="0" w:tentative="0">
      <w:start w:val="3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7386A80"/>
    <w:multiLevelType w:val="singleLevel"/>
    <w:tmpl w:val="57386A80"/>
    <w:lvl w:ilvl="0" w:tentative="0">
      <w:start w:val="9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EECB07E"/>
    <w:multiLevelType w:val="singleLevel"/>
    <w:tmpl w:val="5EECB07E"/>
    <w:lvl w:ilvl="0" w:tentative="0">
      <w:start w:val="17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6D5B739A"/>
    <w:multiLevelType w:val="singleLevel"/>
    <w:tmpl w:val="6D5B739A"/>
    <w:lvl w:ilvl="0" w:tentative="0">
      <w:start w:val="1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6E79919"/>
    <w:multiLevelType w:val="singleLevel"/>
    <w:tmpl w:val="76E79919"/>
    <w:lvl w:ilvl="0" w:tentative="0">
      <w:start w:val="37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54850"/>
    <w:rsid w:val="00956360"/>
    <w:rsid w:val="01A87467"/>
    <w:rsid w:val="02BC5887"/>
    <w:rsid w:val="030C4829"/>
    <w:rsid w:val="042C6773"/>
    <w:rsid w:val="04A36F6E"/>
    <w:rsid w:val="05B551E3"/>
    <w:rsid w:val="05B809A0"/>
    <w:rsid w:val="066A6E5B"/>
    <w:rsid w:val="07206DCD"/>
    <w:rsid w:val="07426667"/>
    <w:rsid w:val="07546529"/>
    <w:rsid w:val="07E37CF2"/>
    <w:rsid w:val="08146A31"/>
    <w:rsid w:val="082D3228"/>
    <w:rsid w:val="0A453F98"/>
    <w:rsid w:val="0B190580"/>
    <w:rsid w:val="0D063C6E"/>
    <w:rsid w:val="0D9834E3"/>
    <w:rsid w:val="0DC8726B"/>
    <w:rsid w:val="0E003A94"/>
    <w:rsid w:val="0F5E3907"/>
    <w:rsid w:val="11453022"/>
    <w:rsid w:val="11CD2D4B"/>
    <w:rsid w:val="127E43D0"/>
    <w:rsid w:val="128D7E48"/>
    <w:rsid w:val="12BA1BF6"/>
    <w:rsid w:val="1406036E"/>
    <w:rsid w:val="15CD58A1"/>
    <w:rsid w:val="15F537C3"/>
    <w:rsid w:val="174A2854"/>
    <w:rsid w:val="18251EC7"/>
    <w:rsid w:val="18833C7A"/>
    <w:rsid w:val="193A1D46"/>
    <w:rsid w:val="1A8E26F5"/>
    <w:rsid w:val="1B335675"/>
    <w:rsid w:val="1D627F51"/>
    <w:rsid w:val="1D8F33F8"/>
    <w:rsid w:val="1FF14AEB"/>
    <w:rsid w:val="20DA17DD"/>
    <w:rsid w:val="216D57E7"/>
    <w:rsid w:val="22030528"/>
    <w:rsid w:val="221D1DA9"/>
    <w:rsid w:val="223C11C8"/>
    <w:rsid w:val="22755297"/>
    <w:rsid w:val="22930D32"/>
    <w:rsid w:val="229D79AA"/>
    <w:rsid w:val="23FE3975"/>
    <w:rsid w:val="242C77A3"/>
    <w:rsid w:val="248E1C1E"/>
    <w:rsid w:val="26225678"/>
    <w:rsid w:val="264B77F8"/>
    <w:rsid w:val="267639F4"/>
    <w:rsid w:val="27D74F68"/>
    <w:rsid w:val="28797389"/>
    <w:rsid w:val="28D904ED"/>
    <w:rsid w:val="29490FE8"/>
    <w:rsid w:val="2A447D1C"/>
    <w:rsid w:val="2AEF38D4"/>
    <w:rsid w:val="2DB44998"/>
    <w:rsid w:val="30455424"/>
    <w:rsid w:val="307F65FB"/>
    <w:rsid w:val="32A22413"/>
    <w:rsid w:val="32D6372D"/>
    <w:rsid w:val="33987718"/>
    <w:rsid w:val="343E77B1"/>
    <w:rsid w:val="36330CB5"/>
    <w:rsid w:val="36422E06"/>
    <w:rsid w:val="37275DDB"/>
    <w:rsid w:val="37321847"/>
    <w:rsid w:val="37427933"/>
    <w:rsid w:val="38020A2B"/>
    <w:rsid w:val="384E4A6E"/>
    <w:rsid w:val="39166AFE"/>
    <w:rsid w:val="3A7F2821"/>
    <w:rsid w:val="3B895434"/>
    <w:rsid w:val="3BF8488B"/>
    <w:rsid w:val="3C351CBC"/>
    <w:rsid w:val="3C357FBB"/>
    <w:rsid w:val="3CB92DD5"/>
    <w:rsid w:val="3CEC071B"/>
    <w:rsid w:val="3E523062"/>
    <w:rsid w:val="3E705CB4"/>
    <w:rsid w:val="3ED14CA9"/>
    <w:rsid w:val="3EF06F8B"/>
    <w:rsid w:val="3F6B1D5D"/>
    <w:rsid w:val="3F9242E0"/>
    <w:rsid w:val="4019721F"/>
    <w:rsid w:val="406C5CB0"/>
    <w:rsid w:val="41393909"/>
    <w:rsid w:val="449914C9"/>
    <w:rsid w:val="44E67BE4"/>
    <w:rsid w:val="44FA29B3"/>
    <w:rsid w:val="452D340F"/>
    <w:rsid w:val="456479B9"/>
    <w:rsid w:val="45FE6820"/>
    <w:rsid w:val="47386540"/>
    <w:rsid w:val="47EC61A8"/>
    <w:rsid w:val="48C023F7"/>
    <w:rsid w:val="48ED7472"/>
    <w:rsid w:val="496C2691"/>
    <w:rsid w:val="49740637"/>
    <w:rsid w:val="4A5D2391"/>
    <w:rsid w:val="4B6C339B"/>
    <w:rsid w:val="4C9F0FE9"/>
    <w:rsid w:val="4CC72340"/>
    <w:rsid w:val="4D94438A"/>
    <w:rsid w:val="4E446C93"/>
    <w:rsid w:val="4E4E263E"/>
    <w:rsid w:val="4FC65E7C"/>
    <w:rsid w:val="4FC972ED"/>
    <w:rsid w:val="50395A82"/>
    <w:rsid w:val="50C92512"/>
    <w:rsid w:val="50D73B97"/>
    <w:rsid w:val="51A235E5"/>
    <w:rsid w:val="51E92B13"/>
    <w:rsid w:val="525B023E"/>
    <w:rsid w:val="52CB6371"/>
    <w:rsid w:val="52CD6496"/>
    <w:rsid w:val="54056F42"/>
    <w:rsid w:val="541A067F"/>
    <w:rsid w:val="54333A6A"/>
    <w:rsid w:val="54A24213"/>
    <w:rsid w:val="550B1776"/>
    <w:rsid w:val="566108D3"/>
    <w:rsid w:val="575216DA"/>
    <w:rsid w:val="580000CB"/>
    <w:rsid w:val="58106C00"/>
    <w:rsid w:val="59A427A9"/>
    <w:rsid w:val="5A2426B1"/>
    <w:rsid w:val="5AFC4267"/>
    <w:rsid w:val="5BBC722C"/>
    <w:rsid w:val="5CD93AE9"/>
    <w:rsid w:val="5D064B9D"/>
    <w:rsid w:val="5E4346BA"/>
    <w:rsid w:val="5E661D1F"/>
    <w:rsid w:val="5EBA25D0"/>
    <w:rsid w:val="5EEE3633"/>
    <w:rsid w:val="5F3924F3"/>
    <w:rsid w:val="5F592D75"/>
    <w:rsid w:val="62174FB8"/>
    <w:rsid w:val="630A0462"/>
    <w:rsid w:val="648D2006"/>
    <w:rsid w:val="657C671F"/>
    <w:rsid w:val="65A25AF8"/>
    <w:rsid w:val="661E59DD"/>
    <w:rsid w:val="6804279A"/>
    <w:rsid w:val="68301ABC"/>
    <w:rsid w:val="683B0261"/>
    <w:rsid w:val="68B97389"/>
    <w:rsid w:val="6A2A0FB9"/>
    <w:rsid w:val="6CA351AE"/>
    <w:rsid w:val="6CA9742B"/>
    <w:rsid w:val="6CE26CE4"/>
    <w:rsid w:val="6D0C4B87"/>
    <w:rsid w:val="6D2A7491"/>
    <w:rsid w:val="6D767699"/>
    <w:rsid w:val="6E1753C7"/>
    <w:rsid w:val="6E2E493B"/>
    <w:rsid w:val="6E303FBE"/>
    <w:rsid w:val="6E3B35B7"/>
    <w:rsid w:val="6E981407"/>
    <w:rsid w:val="6EDA3FE6"/>
    <w:rsid w:val="6F5C55AB"/>
    <w:rsid w:val="70175760"/>
    <w:rsid w:val="708E21C3"/>
    <w:rsid w:val="70AD47F8"/>
    <w:rsid w:val="712D631E"/>
    <w:rsid w:val="71436F4D"/>
    <w:rsid w:val="719F68B5"/>
    <w:rsid w:val="71FC2014"/>
    <w:rsid w:val="725905AF"/>
    <w:rsid w:val="72892265"/>
    <w:rsid w:val="72D54704"/>
    <w:rsid w:val="75B95E8B"/>
    <w:rsid w:val="76C56177"/>
    <w:rsid w:val="77572389"/>
    <w:rsid w:val="776874BF"/>
    <w:rsid w:val="77696180"/>
    <w:rsid w:val="77713EED"/>
    <w:rsid w:val="78C93A97"/>
    <w:rsid w:val="795429B3"/>
    <w:rsid w:val="79A91189"/>
    <w:rsid w:val="79ED50A1"/>
    <w:rsid w:val="79FB77A3"/>
    <w:rsid w:val="7BDD67E5"/>
    <w:rsid w:val="7BE56423"/>
    <w:rsid w:val="7CA1477C"/>
    <w:rsid w:val="7D2C2E6E"/>
    <w:rsid w:val="7E193A8B"/>
    <w:rsid w:val="7F283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268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刘文林</dc:creator>
  <cp:lastModifiedBy>WenlinLiu</cp:lastModifiedBy>
  <dcterms:modified xsi:type="dcterms:W3CDTF">2019-12-17T10:01:03Z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  <property fmtid="{D5CDD505-2E9C-101B-9397-08002B2CF9AE}" pid="3" name="KSORubyTemplateID" linkTarget="0">
    <vt:lpwstr>6</vt:lpwstr>
  </property>
</Properties>
</file>